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FCF" w:rsidRDefault="00EE39F2" w:rsidP="004E4FCF">
      <w:pPr>
        <w:jc w:val="center"/>
        <w:rPr>
          <w:rFonts w:ascii="Algerian" w:hAnsi="Algerian"/>
          <w:b/>
          <w:bCs/>
          <w:sz w:val="32"/>
          <w:szCs w:val="32"/>
        </w:rPr>
      </w:pPr>
      <w:r>
        <w:rPr>
          <w:rFonts w:ascii="Algerian" w:hAnsi="Algerian"/>
          <w:b/>
          <w:bCs/>
          <w:sz w:val="32"/>
          <w:szCs w:val="32"/>
        </w:rPr>
        <w:t>Junges E</w:t>
      </w:r>
      <w:r w:rsidR="004E4FCF">
        <w:rPr>
          <w:rFonts w:ascii="Algerian" w:hAnsi="Algerian"/>
          <w:b/>
          <w:bCs/>
          <w:sz w:val="32"/>
          <w:szCs w:val="32"/>
        </w:rPr>
        <w:t xml:space="preserve">hepaar mit </w:t>
      </w:r>
      <w:r>
        <w:rPr>
          <w:rFonts w:ascii="Algerian" w:hAnsi="Algerian"/>
          <w:b/>
          <w:bCs/>
          <w:sz w:val="32"/>
          <w:szCs w:val="32"/>
        </w:rPr>
        <w:t>Mramoraker-W</w:t>
      </w:r>
      <w:r w:rsidR="004E4FCF">
        <w:rPr>
          <w:rFonts w:ascii="Algerian" w:hAnsi="Algerian"/>
          <w:b/>
          <w:bCs/>
          <w:sz w:val="32"/>
          <w:szCs w:val="32"/>
        </w:rPr>
        <w:t>urzeln</w:t>
      </w:r>
      <w:r w:rsidR="004E4FCF">
        <w:rPr>
          <w:rFonts w:ascii="Algerian" w:hAnsi="Algerian"/>
          <w:b/>
          <w:bCs/>
          <w:sz w:val="32"/>
          <w:szCs w:val="32"/>
        </w:rPr>
        <w:br/>
        <w:t>hat sich gefunden</w:t>
      </w:r>
    </w:p>
    <w:p w:rsidR="004E4FCF" w:rsidRDefault="004E4FCF" w:rsidP="004E4FCF">
      <w:pPr>
        <w:rPr>
          <w:rFonts w:cstheme="minorHAnsi"/>
          <w:sz w:val="24"/>
          <w:szCs w:val="24"/>
        </w:rPr>
      </w:pPr>
    </w:p>
    <w:p w:rsidR="004E4FCF" w:rsidRPr="004E4FCF" w:rsidRDefault="004E4FCF" w:rsidP="004E4FCF">
      <w:pPr>
        <w:rPr>
          <w:rFonts w:cstheme="minorHAnsi"/>
          <w:sz w:val="24"/>
          <w:szCs w:val="24"/>
        </w:rPr>
      </w:pPr>
      <w:r>
        <w:rPr>
          <w:rFonts w:cstheme="minorHAnsi"/>
          <w:sz w:val="24"/>
          <w:szCs w:val="24"/>
        </w:rPr>
        <w:t>Am 26.07.2024 haben sich auf dem Standesamt in Reutlingen</w:t>
      </w:r>
      <w:r w:rsidR="00B61665">
        <w:rPr>
          <w:rFonts w:cstheme="minorHAnsi"/>
          <w:sz w:val="24"/>
          <w:szCs w:val="24"/>
        </w:rPr>
        <w:t>-</w:t>
      </w:r>
      <w:proofErr w:type="spellStart"/>
      <w:r>
        <w:rPr>
          <w:rFonts w:cstheme="minorHAnsi"/>
          <w:sz w:val="24"/>
          <w:szCs w:val="24"/>
        </w:rPr>
        <w:t>Sondelfingen</w:t>
      </w:r>
      <w:proofErr w:type="spellEnd"/>
      <w:r>
        <w:rPr>
          <w:rFonts w:cstheme="minorHAnsi"/>
          <w:sz w:val="24"/>
          <w:szCs w:val="24"/>
        </w:rPr>
        <w:t xml:space="preserve"> die beiden Tänzer mit Donauschwäbischen Wurzeln </w:t>
      </w:r>
    </w:p>
    <w:p w:rsidR="00F6197B" w:rsidRDefault="004E4FCF" w:rsidP="00F6197B">
      <w:pPr>
        <w:jc w:val="center"/>
        <w:rPr>
          <w:rFonts w:cstheme="minorHAnsi"/>
          <w:b/>
          <w:bCs/>
          <w:sz w:val="28"/>
          <w:szCs w:val="28"/>
        </w:rPr>
      </w:pPr>
      <w:r w:rsidRPr="004E4FCF">
        <w:rPr>
          <w:rFonts w:cstheme="minorHAnsi"/>
          <w:b/>
          <w:bCs/>
          <w:sz w:val="28"/>
          <w:szCs w:val="28"/>
        </w:rPr>
        <w:t>Stefanie Dankesreiter</w:t>
      </w:r>
      <w:r w:rsidRPr="004E4FCF">
        <w:rPr>
          <w:rFonts w:cstheme="minorHAnsi"/>
          <w:b/>
          <w:bCs/>
          <w:sz w:val="28"/>
          <w:szCs w:val="28"/>
        </w:rPr>
        <w:br/>
      </w:r>
      <w:r w:rsidR="00985C15">
        <w:rPr>
          <w:rFonts w:cstheme="minorHAnsi"/>
          <w:b/>
          <w:bCs/>
          <w:sz w:val="28"/>
          <w:szCs w:val="28"/>
        </w:rPr>
        <w:t>&amp;</w:t>
      </w:r>
      <w:r w:rsidRPr="004E4FCF">
        <w:rPr>
          <w:rFonts w:cstheme="minorHAnsi"/>
          <w:b/>
          <w:bCs/>
          <w:sz w:val="28"/>
          <w:szCs w:val="28"/>
        </w:rPr>
        <w:br/>
      </w:r>
      <w:r>
        <w:rPr>
          <w:rFonts w:cstheme="minorHAnsi"/>
          <w:b/>
          <w:bCs/>
          <w:sz w:val="28"/>
          <w:szCs w:val="28"/>
        </w:rPr>
        <w:t>M</w:t>
      </w:r>
      <w:r w:rsidRPr="004E4FCF">
        <w:rPr>
          <w:rFonts w:cstheme="minorHAnsi"/>
          <w:b/>
          <w:bCs/>
          <w:sz w:val="28"/>
          <w:szCs w:val="28"/>
        </w:rPr>
        <w:t xml:space="preserve">arkus </w:t>
      </w:r>
      <w:proofErr w:type="spellStart"/>
      <w:r>
        <w:rPr>
          <w:rFonts w:cstheme="minorHAnsi"/>
          <w:b/>
          <w:bCs/>
          <w:sz w:val="28"/>
          <w:szCs w:val="28"/>
        </w:rPr>
        <w:t>K</w:t>
      </w:r>
      <w:r w:rsidRPr="004E4FCF">
        <w:rPr>
          <w:rFonts w:cstheme="minorHAnsi"/>
          <w:b/>
          <w:bCs/>
          <w:sz w:val="28"/>
          <w:szCs w:val="28"/>
        </w:rPr>
        <w:t>yas</w:t>
      </w:r>
      <w:proofErr w:type="spellEnd"/>
    </w:p>
    <w:p w:rsidR="004E4FCF" w:rsidRDefault="004E4FCF" w:rsidP="00F6197B">
      <w:pPr>
        <w:rPr>
          <w:rFonts w:cstheme="minorHAnsi"/>
          <w:sz w:val="24"/>
          <w:szCs w:val="24"/>
        </w:rPr>
      </w:pPr>
      <w:r>
        <w:rPr>
          <w:rFonts w:cstheme="minorHAnsi"/>
          <w:sz w:val="24"/>
          <w:szCs w:val="24"/>
        </w:rPr>
        <w:t>das Ja-Wort gegeben.</w:t>
      </w:r>
    </w:p>
    <w:p w:rsidR="00DE0D62" w:rsidRDefault="00C44AA4" w:rsidP="00F6197B">
      <w:pPr>
        <w:rPr>
          <w:rFonts w:cstheme="minorHAnsi"/>
          <w:sz w:val="24"/>
          <w:szCs w:val="24"/>
        </w:rPr>
      </w:pPr>
      <w:r w:rsidRPr="00C44AA4">
        <w:rPr>
          <w:noProof/>
        </w:rPr>
      </w:r>
      <w:r w:rsidRPr="00C44AA4">
        <w:rPr>
          <w:noProof/>
        </w:rPr>
        <w:pict>
          <v:rect id="_x0000_s1028"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type="none"/>
            <w10:anchorlock/>
          </v:rect>
        </w:pict>
      </w:r>
    </w:p>
    <w:p w:rsidR="00AC27B7" w:rsidRDefault="00775E14" w:rsidP="00AC27B7">
      <w:pPr>
        <w:pStyle w:val="StandardWeb"/>
      </w:pPr>
      <w:r>
        <w:rPr>
          <w:noProof/>
        </w:rPr>
        <w:drawing>
          <wp:anchor distT="0" distB="0" distL="114300" distR="114300" simplePos="0" relativeHeight="251658240" behindDoc="0" locked="0" layoutInCell="1" allowOverlap="1">
            <wp:simplePos x="0" y="0"/>
            <wp:positionH relativeFrom="margin">
              <wp:posOffset>-473075</wp:posOffset>
            </wp:positionH>
            <wp:positionV relativeFrom="paragraph">
              <wp:posOffset>474980</wp:posOffset>
            </wp:positionV>
            <wp:extent cx="3362960" cy="2412365"/>
            <wp:effectExtent l="0" t="953" r="7938" b="7937"/>
            <wp:wrapSquare wrapText="bothSides"/>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6200000">
                      <a:off x="0" y="0"/>
                      <a:ext cx="3362960" cy="2412365"/>
                    </a:xfrm>
                    <a:prstGeom prst="rect">
                      <a:avLst/>
                    </a:prstGeom>
                    <a:noFill/>
                    <a:ln>
                      <a:noFill/>
                    </a:ln>
                  </pic:spPr>
                </pic:pic>
              </a:graphicData>
            </a:graphic>
          </wp:anchor>
        </w:drawing>
      </w:r>
      <w:r w:rsidR="00AC27B7">
        <w:rPr>
          <w:noProof/>
        </w:rPr>
        <w:t xml:space="preserve">    </w:t>
      </w:r>
      <w:r w:rsidR="00AC27B7">
        <w:t xml:space="preserve">      </w:t>
      </w:r>
    </w:p>
    <w:p w:rsidR="00AC27B7" w:rsidRDefault="00AC27B7" w:rsidP="00AC27B7">
      <w:pPr>
        <w:pStyle w:val="StandardWeb"/>
      </w:pPr>
    </w:p>
    <w:p w:rsidR="00AC27B7" w:rsidRDefault="00AC27B7" w:rsidP="00AC27B7">
      <w:pPr>
        <w:pStyle w:val="StandardWeb"/>
      </w:pPr>
      <w:r>
        <w:t xml:space="preserve">       Die Braut in Original</w:t>
      </w:r>
      <w:r>
        <w:br/>
        <w:t xml:space="preserve">       Mramoraker Tracht.</w:t>
      </w:r>
      <w:r>
        <w:br/>
      </w:r>
      <w:r>
        <w:br/>
        <w:t xml:space="preserve">       Der Bräutigam in der </w:t>
      </w:r>
      <w:r>
        <w:br/>
        <w:t xml:space="preserve">       Männer Tracht von </w:t>
      </w:r>
      <w:proofErr w:type="spellStart"/>
      <w:r>
        <w:t>Sanad</w:t>
      </w:r>
      <w:proofErr w:type="spellEnd"/>
      <w:r>
        <w:t xml:space="preserve">. </w:t>
      </w:r>
      <w:r>
        <w:br/>
        <w:t xml:space="preserve">     </w:t>
      </w:r>
    </w:p>
    <w:p w:rsidR="00DE0D62" w:rsidRDefault="00DE0D62" w:rsidP="00F6197B">
      <w:pPr>
        <w:rPr>
          <w:rFonts w:cstheme="minorHAnsi"/>
          <w:sz w:val="24"/>
          <w:szCs w:val="24"/>
        </w:rPr>
      </w:pPr>
    </w:p>
    <w:p w:rsidR="00DE0D62" w:rsidRDefault="00C44AA4" w:rsidP="00F6197B">
      <w:pPr>
        <w:rPr>
          <w:rFonts w:cstheme="minorHAnsi"/>
          <w:sz w:val="24"/>
          <w:szCs w:val="24"/>
        </w:rPr>
      </w:pPr>
      <w:r w:rsidRPr="00C44AA4">
        <w:rPr>
          <w:noProof/>
        </w:rPr>
      </w:r>
      <w:r w:rsidRPr="00C44AA4">
        <w:rPr>
          <w:noProof/>
        </w:rPr>
        <w:pict>
          <v:rect id="AutoShape 3" o:spid="_x0000_s1027"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type="none"/>
            <w10:anchorlock/>
          </v:rect>
        </w:pict>
      </w:r>
    </w:p>
    <w:p w:rsidR="00DE0D62" w:rsidRDefault="00DE0D62" w:rsidP="00F6197B">
      <w:pPr>
        <w:rPr>
          <w:rFonts w:cstheme="minorHAnsi"/>
          <w:sz w:val="24"/>
          <w:szCs w:val="24"/>
        </w:rPr>
      </w:pPr>
    </w:p>
    <w:p w:rsidR="00DE0D62" w:rsidRDefault="00DE0D62" w:rsidP="00F6197B">
      <w:pPr>
        <w:rPr>
          <w:rFonts w:cstheme="minorHAnsi"/>
          <w:sz w:val="24"/>
          <w:szCs w:val="24"/>
        </w:rPr>
      </w:pPr>
    </w:p>
    <w:p w:rsidR="00DE0D62" w:rsidRDefault="00DE0D62" w:rsidP="00F6197B">
      <w:pPr>
        <w:rPr>
          <w:rFonts w:cstheme="minorHAnsi"/>
          <w:sz w:val="24"/>
          <w:szCs w:val="24"/>
        </w:rPr>
      </w:pPr>
    </w:p>
    <w:p w:rsidR="00DE0D62" w:rsidRDefault="00DE0D62" w:rsidP="00F6197B">
      <w:pPr>
        <w:rPr>
          <w:rFonts w:cstheme="minorHAnsi"/>
          <w:sz w:val="24"/>
          <w:szCs w:val="24"/>
        </w:rPr>
      </w:pPr>
    </w:p>
    <w:p w:rsidR="00F6197B" w:rsidRDefault="00F6197B" w:rsidP="00F6197B">
      <w:pPr>
        <w:rPr>
          <w:rFonts w:cstheme="minorHAnsi"/>
          <w:sz w:val="24"/>
          <w:szCs w:val="24"/>
        </w:rPr>
      </w:pPr>
      <w:r>
        <w:rPr>
          <w:rFonts w:cstheme="minorHAnsi"/>
          <w:sz w:val="24"/>
          <w:szCs w:val="24"/>
        </w:rPr>
        <w:t xml:space="preserve">Die Mutter von Stefanie, Manuela Dankesreiter, kommt aus der Mramoraker Familie Gleich/  Litzenberger. Die Wurzeln von Markus </w:t>
      </w:r>
      <w:proofErr w:type="spellStart"/>
      <w:r>
        <w:rPr>
          <w:rFonts w:cstheme="minorHAnsi"/>
          <w:sz w:val="24"/>
          <w:szCs w:val="24"/>
        </w:rPr>
        <w:t>Kyas</w:t>
      </w:r>
      <w:proofErr w:type="spellEnd"/>
      <w:r>
        <w:rPr>
          <w:rFonts w:cstheme="minorHAnsi"/>
          <w:sz w:val="24"/>
          <w:szCs w:val="24"/>
        </w:rPr>
        <w:t xml:space="preserve"> liegen in </w:t>
      </w:r>
      <w:proofErr w:type="spellStart"/>
      <w:r>
        <w:rPr>
          <w:rFonts w:cstheme="minorHAnsi"/>
          <w:sz w:val="24"/>
          <w:szCs w:val="24"/>
        </w:rPr>
        <w:t>Sanad</w:t>
      </w:r>
      <w:proofErr w:type="spellEnd"/>
      <w:r>
        <w:rPr>
          <w:rFonts w:cstheme="minorHAnsi"/>
          <w:sz w:val="24"/>
          <w:szCs w:val="24"/>
        </w:rPr>
        <w:t>/</w:t>
      </w:r>
      <w:proofErr w:type="spellStart"/>
      <w:r>
        <w:rPr>
          <w:rFonts w:cstheme="minorHAnsi"/>
          <w:sz w:val="24"/>
          <w:szCs w:val="24"/>
        </w:rPr>
        <w:t>Serb</w:t>
      </w:r>
      <w:proofErr w:type="spellEnd"/>
      <w:r>
        <w:rPr>
          <w:rFonts w:cstheme="minorHAnsi"/>
          <w:sz w:val="24"/>
          <w:szCs w:val="24"/>
        </w:rPr>
        <w:t>. Banat.</w:t>
      </w:r>
    </w:p>
    <w:p w:rsidR="00F6197B" w:rsidRDefault="00F6197B" w:rsidP="00F6197B">
      <w:pPr>
        <w:rPr>
          <w:rFonts w:cstheme="minorHAnsi"/>
          <w:sz w:val="24"/>
          <w:szCs w:val="24"/>
        </w:rPr>
      </w:pPr>
      <w:r>
        <w:rPr>
          <w:rFonts w:cstheme="minorHAnsi"/>
          <w:sz w:val="24"/>
          <w:szCs w:val="24"/>
        </w:rPr>
        <w:t>Das junge Ehepaar hat sich beim Tanzen bei der Donauschwäbischen Tanz- und Folkloregruppe Reutlingen kennen und lieben gelernt.</w:t>
      </w:r>
      <w:r>
        <w:rPr>
          <w:rFonts w:cstheme="minorHAnsi"/>
          <w:sz w:val="24"/>
          <w:szCs w:val="24"/>
        </w:rPr>
        <w:br/>
        <w:t>Die Gruppe begeistert neben dem traditionellen Volkstanz überlieferte Tänze der Donauschwaben, Folkloretänze aus Ungarn und anderen Ländern Osteuropas.</w:t>
      </w:r>
      <w:r>
        <w:rPr>
          <w:rFonts w:cstheme="minorHAnsi"/>
          <w:sz w:val="24"/>
          <w:szCs w:val="24"/>
        </w:rPr>
        <w:br/>
        <w:t>Ihre Tänze haben über mehrere Traditionen hinweg nicht an Glanz und Schönheit verloren. Die traditionsreichen</w:t>
      </w:r>
      <w:r w:rsidR="008943A7">
        <w:rPr>
          <w:rFonts w:cstheme="minorHAnsi"/>
          <w:sz w:val="24"/>
          <w:szCs w:val="24"/>
        </w:rPr>
        <w:t xml:space="preserve"> Tänze werden auf zahlreichen Veranstaltungen deutschlandweit gerne gesehen.</w:t>
      </w:r>
    </w:p>
    <w:p w:rsidR="00985C15" w:rsidRPr="00985C15" w:rsidRDefault="00985C15" w:rsidP="00985C15">
      <w:pPr>
        <w:jc w:val="center"/>
        <w:rPr>
          <w:rFonts w:ascii="Algerian" w:hAnsi="Algerian" w:cstheme="minorHAnsi"/>
          <w:b/>
          <w:bCs/>
          <w:sz w:val="40"/>
          <w:szCs w:val="40"/>
        </w:rPr>
      </w:pPr>
      <w:r w:rsidRPr="00985C15">
        <w:rPr>
          <w:rFonts w:ascii="Algerian" w:hAnsi="Algerian" w:cstheme="minorHAnsi"/>
          <w:b/>
          <w:bCs/>
          <w:sz w:val="40"/>
          <w:szCs w:val="40"/>
        </w:rPr>
        <w:lastRenderedPageBreak/>
        <w:t>Glückliches Paar</w:t>
      </w:r>
    </w:p>
    <w:p w:rsidR="0050153A" w:rsidRDefault="00F729DA" w:rsidP="0050153A">
      <w:pPr>
        <w:pStyle w:val="StandardWeb"/>
      </w:pPr>
      <w:r>
        <w:rPr>
          <w:noProof/>
        </w:rPr>
        <w:drawing>
          <wp:inline distT="0" distB="0" distL="0" distR="0">
            <wp:extent cx="3153410" cy="2249632"/>
            <wp:effectExtent l="0" t="5080" r="3810" b="381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6200000">
                      <a:off x="0" y="0"/>
                      <a:ext cx="3232605" cy="2306130"/>
                    </a:xfrm>
                    <a:prstGeom prst="rect">
                      <a:avLst/>
                    </a:prstGeom>
                    <a:noFill/>
                    <a:ln>
                      <a:noFill/>
                    </a:ln>
                  </pic:spPr>
                </pic:pic>
              </a:graphicData>
            </a:graphic>
          </wp:inline>
        </w:drawing>
      </w:r>
      <w:r>
        <w:t xml:space="preserve">        </w:t>
      </w:r>
      <w:r w:rsidR="00C44AA4">
        <w:rPr>
          <w:noProof/>
        </w:rPr>
      </w:r>
      <w:r w:rsidR="00C44AA4">
        <w:rPr>
          <w:noProof/>
        </w:rPr>
        <w:pict>
          <v:rect id="AutoShape 1" o:spid="_x0000_s1026"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type="none"/>
            <w10:anchorlock/>
          </v:rect>
        </w:pict>
      </w:r>
      <w:r w:rsidR="0050153A">
        <w:rPr>
          <w:noProof/>
        </w:rPr>
        <w:drawing>
          <wp:inline distT="0" distB="0" distL="0" distR="0">
            <wp:extent cx="2475230" cy="3178952"/>
            <wp:effectExtent l="0" t="0" r="1270" b="254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33742" cy="3254099"/>
                    </a:xfrm>
                    <a:prstGeom prst="rect">
                      <a:avLst/>
                    </a:prstGeom>
                    <a:noFill/>
                    <a:ln>
                      <a:noFill/>
                    </a:ln>
                  </pic:spPr>
                </pic:pic>
              </a:graphicData>
            </a:graphic>
          </wp:inline>
        </w:drawing>
      </w:r>
    </w:p>
    <w:p w:rsidR="00D712A5" w:rsidRDefault="00D712A5" w:rsidP="0050153A">
      <w:pPr>
        <w:pStyle w:val="StandardWeb"/>
      </w:pPr>
    </w:p>
    <w:p w:rsidR="007B5FED" w:rsidRDefault="007B5FED" w:rsidP="0050153A">
      <w:pPr>
        <w:pStyle w:val="StandardWeb"/>
      </w:pPr>
      <w:r>
        <w:t>Nur mit Liebe und Vertrauen lässt sich Eheglück erbauen – möge euch in allen Zeiten weiter dieses Glück begleiten!</w:t>
      </w:r>
      <w:r>
        <w:br/>
        <w:t>Eure Liebe ist wie eine aufkeimende Rose, die nach der Vermählung ihre schönste Form erreicht. Die besten Wünsche zur Hochzeit, auf dass eure Ehe wie der Frühling ist, so frisch und froh.</w:t>
      </w:r>
      <w:r>
        <w:br/>
        <w:t>Euer Märchen ist wahr geworden. Die Zauberkraft der Liebe hat euch in ihren Bann gezogen und zu Mann und Frau gemacht. Möge diese Magie euch immer begleiten und eine wundervolle Ehe bescheren.</w:t>
      </w:r>
    </w:p>
    <w:p w:rsidR="007B5FED" w:rsidRDefault="007B5FED" w:rsidP="0050153A">
      <w:pPr>
        <w:pStyle w:val="StandardWeb"/>
      </w:pPr>
      <w:r>
        <w:t>Herzlichen Glückwunsch zur Hochzeit!</w:t>
      </w:r>
    </w:p>
    <w:p w:rsidR="007B5FED" w:rsidRDefault="007B5FED" w:rsidP="0050153A">
      <w:pPr>
        <w:pStyle w:val="StandardWeb"/>
      </w:pPr>
      <w:r>
        <w:br/>
      </w:r>
      <w:r w:rsidR="00D712A5">
        <w:t xml:space="preserve">Die Heimatortsgemeinschaft (HOG) </w:t>
      </w:r>
      <w:proofErr w:type="spellStart"/>
      <w:r w:rsidR="00D712A5">
        <w:t>Mramorak</w:t>
      </w:r>
      <w:proofErr w:type="spellEnd"/>
      <w:r w:rsidR="00D712A5">
        <w:t xml:space="preserve"> </w:t>
      </w:r>
      <w:r w:rsidR="005D4362">
        <w:t xml:space="preserve">                    </w:t>
      </w:r>
      <w:r>
        <w:br/>
      </w:r>
      <w:r>
        <w:lastRenderedPageBreak/>
        <w:t>stellv. 1.Vorsitzender</w:t>
      </w:r>
      <w:r>
        <w:br/>
        <w:t>Gerhard Harich</w:t>
      </w:r>
    </w:p>
    <w:p w:rsidR="007B5FED" w:rsidRDefault="007B5FED" w:rsidP="0050153A">
      <w:pPr>
        <w:pStyle w:val="StandardWeb"/>
      </w:pPr>
    </w:p>
    <w:p w:rsidR="008943A7" w:rsidRPr="004E4FCF" w:rsidRDefault="00455E37" w:rsidP="00455E37">
      <w:pPr>
        <w:pStyle w:val="StandardWeb"/>
        <w:rPr>
          <w:rFonts w:cstheme="minorHAnsi"/>
        </w:rPr>
      </w:pPr>
      <w:r>
        <w:t xml:space="preserve">    </w:t>
      </w:r>
      <w:r w:rsidR="005D4362">
        <w:rPr>
          <w:noProof/>
        </w:rPr>
        <w:drawing>
          <wp:inline distT="0" distB="0" distL="0" distR="0">
            <wp:extent cx="1095375" cy="1460498"/>
            <wp:effectExtent l="0" t="0" r="0" b="6985"/>
            <wp:docPr id="781728499" name="Bild 5" descr="Mramorak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ramorak - Hom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02184" cy="1469577"/>
                    </a:xfrm>
                    <a:prstGeom prst="rect">
                      <a:avLst/>
                    </a:prstGeom>
                    <a:noFill/>
                    <a:ln>
                      <a:noFill/>
                    </a:ln>
                  </pic:spPr>
                </pic:pic>
              </a:graphicData>
            </a:graphic>
          </wp:inline>
        </w:drawing>
      </w:r>
      <w:r w:rsidR="005D4362">
        <w:t xml:space="preserve">                    </w:t>
      </w:r>
      <w:r w:rsidR="00C61634">
        <w:rPr>
          <w:noProof/>
        </w:rPr>
        <w:drawing>
          <wp:inline distT="0" distB="0" distL="0" distR="0">
            <wp:extent cx="1598894" cy="1457325"/>
            <wp:effectExtent l="0" t="0" r="1905" b="0"/>
            <wp:docPr id="1292791004" name="Bild 7" descr="Bildergebnis für wappen mramor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ldergebnis für wappen mramorak"/>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2432" cy="1460550"/>
                    </a:xfrm>
                    <a:prstGeom prst="rect">
                      <a:avLst/>
                    </a:prstGeom>
                    <a:noFill/>
                    <a:ln>
                      <a:noFill/>
                    </a:ln>
                  </pic:spPr>
                </pic:pic>
              </a:graphicData>
            </a:graphic>
          </wp:inline>
        </w:drawing>
      </w:r>
      <w:r w:rsidR="00C61634">
        <w:t xml:space="preserve">        </w:t>
      </w:r>
      <w:r>
        <w:t xml:space="preserve">     </w:t>
      </w:r>
      <w:r w:rsidR="00C61634">
        <w:t xml:space="preserve">     </w:t>
      </w:r>
      <w:r>
        <w:rPr>
          <w:noProof/>
        </w:rPr>
        <w:drawing>
          <wp:inline distT="0" distB="0" distL="0" distR="0">
            <wp:extent cx="1152525" cy="1382161"/>
            <wp:effectExtent l="0" t="0" r="0" b="8890"/>
            <wp:docPr id="10" name="Bild 10" descr="Bildergebnis für wappen mramor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ldergebnis für wappen mramorak"/>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69048" cy="1401976"/>
                    </a:xfrm>
                    <a:prstGeom prst="rect">
                      <a:avLst/>
                    </a:prstGeom>
                    <a:noFill/>
                    <a:ln>
                      <a:noFill/>
                    </a:ln>
                  </pic:spPr>
                </pic:pic>
              </a:graphicData>
            </a:graphic>
          </wp:inline>
        </w:drawing>
      </w:r>
    </w:p>
    <w:sectPr w:rsidR="008943A7" w:rsidRPr="004E4FCF" w:rsidSect="00C44AA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altName w:val="Imprint MT Shadow"/>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E4FCF"/>
    <w:rsid w:val="00455E37"/>
    <w:rsid w:val="004E4FCF"/>
    <w:rsid w:val="0050153A"/>
    <w:rsid w:val="005D4362"/>
    <w:rsid w:val="00730463"/>
    <w:rsid w:val="00775E14"/>
    <w:rsid w:val="007B5FED"/>
    <w:rsid w:val="008943A7"/>
    <w:rsid w:val="00985C15"/>
    <w:rsid w:val="00AC27B7"/>
    <w:rsid w:val="00B61665"/>
    <w:rsid w:val="00BB00D8"/>
    <w:rsid w:val="00C44AA4"/>
    <w:rsid w:val="00C61634"/>
    <w:rsid w:val="00CE7849"/>
    <w:rsid w:val="00D712A5"/>
    <w:rsid w:val="00DE0D62"/>
    <w:rsid w:val="00EE39F2"/>
    <w:rsid w:val="00F6197B"/>
    <w:rsid w:val="00F729D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4AA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C27B7"/>
    <w:pPr>
      <w:spacing w:before="100" w:beforeAutospacing="1" w:after="100" w:afterAutospacing="1" w:line="240" w:lineRule="auto"/>
    </w:pPr>
    <w:rPr>
      <w:rFonts w:ascii="Times New Roman" w:eastAsia="Times New Roman" w:hAnsi="Times New Roman" w:cs="Times New Roman"/>
      <w:kern w:val="0"/>
      <w:sz w:val="24"/>
      <w:szCs w:val="24"/>
      <w:lang w:eastAsia="de-DE"/>
    </w:rPr>
  </w:style>
</w:styles>
</file>

<file path=word/webSettings.xml><?xml version="1.0" encoding="utf-8"?>
<w:webSettings xmlns:r="http://schemas.openxmlformats.org/officeDocument/2006/relationships" xmlns:w="http://schemas.openxmlformats.org/wordprocessingml/2006/main">
  <w:divs>
    <w:div w:id="457380277">
      <w:bodyDiv w:val="1"/>
      <w:marLeft w:val="0"/>
      <w:marRight w:val="0"/>
      <w:marTop w:val="0"/>
      <w:marBottom w:val="0"/>
      <w:divBdr>
        <w:top w:val="none" w:sz="0" w:space="0" w:color="auto"/>
        <w:left w:val="none" w:sz="0" w:space="0" w:color="auto"/>
        <w:bottom w:val="none" w:sz="0" w:space="0" w:color="auto"/>
        <w:right w:val="none" w:sz="0" w:space="0" w:color="auto"/>
      </w:divBdr>
    </w:div>
    <w:div w:id="777455410">
      <w:bodyDiv w:val="1"/>
      <w:marLeft w:val="0"/>
      <w:marRight w:val="0"/>
      <w:marTop w:val="0"/>
      <w:marBottom w:val="0"/>
      <w:divBdr>
        <w:top w:val="none" w:sz="0" w:space="0" w:color="auto"/>
        <w:left w:val="none" w:sz="0" w:space="0" w:color="auto"/>
        <w:bottom w:val="none" w:sz="0" w:space="0" w:color="auto"/>
        <w:right w:val="none" w:sz="0" w:space="0" w:color="auto"/>
      </w:divBdr>
    </w:div>
    <w:div w:id="136348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246</Words>
  <Characters>1553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Pfarrer Stehle</cp:lastModifiedBy>
  <cp:revision>15</cp:revision>
  <dcterms:created xsi:type="dcterms:W3CDTF">2024-09-08T19:03:00Z</dcterms:created>
  <dcterms:modified xsi:type="dcterms:W3CDTF">2024-09-09T09:20:00Z</dcterms:modified>
</cp:coreProperties>
</file>